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B7D" w:rsidRPr="007F17E2" w:rsidRDefault="00497310">
      <w:pPr>
        <w:rPr>
          <w:rFonts w:cstheme="minorHAnsi"/>
          <w:b/>
          <w:sz w:val="28"/>
          <w:szCs w:val="28"/>
          <w:u w:val="single"/>
        </w:rPr>
      </w:pPr>
      <w:r w:rsidRPr="007F17E2">
        <w:rPr>
          <w:rFonts w:cstheme="minorHAnsi"/>
          <w:b/>
          <w:sz w:val="28"/>
          <w:szCs w:val="28"/>
          <w:u w:val="single"/>
        </w:rPr>
        <w:t xml:space="preserve">Návod na zaštěrkování </w:t>
      </w:r>
      <w:proofErr w:type="gramStart"/>
      <w:r w:rsidRPr="007F17E2">
        <w:rPr>
          <w:rFonts w:cstheme="minorHAnsi"/>
          <w:b/>
          <w:sz w:val="28"/>
          <w:szCs w:val="28"/>
          <w:u w:val="single"/>
        </w:rPr>
        <w:t>kolejiva :</w:t>
      </w:r>
      <w:proofErr w:type="gramEnd"/>
    </w:p>
    <w:p w:rsidR="00497310" w:rsidRDefault="00497310"/>
    <w:p w:rsidR="00497310" w:rsidRDefault="00497310"/>
    <w:tbl>
      <w:tblPr>
        <w:tblW w:w="5000" w:type="pct"/>
        <w:jc w:val="center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5"/>
        <w:gridCol w:w="5291"/>
      </w:tblGrid>
      <w:tr w:rsidR="00497310" w:rsidRPr="00497310" w:rsidTr="008C38D1">
        <w:trPr>
          <w:trHeight w:val="285"/>
          <w:jc w:val="center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cs-CZ"/>
              </w:rPr>
              <w:t>1. vytvoření podkladu z</w:t>
            </w:r>
            <w:r w:rsidRPr="007F17E2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cs-CZ"/>
              </w:rPr>
              <w:t> </w:t>
            </w:r>
            <w:r w:rsidRPr="00497310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cs-CZ"/>
              </w:rPr>
              <w:t>k</w:t>
            </w:r>
            <w:r w:rsidRPr="007F17E2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cs-CZ"/>
              </w:rPr>
              <w:t>olejiva s podložím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497310" w:rsidRPr="00497310" w:rsidTr="008C38D1">
        <w:trPr>
          <w:trHeight w:val="6975"/>
          <w:jc w:val="center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B8FCC9C" wp14:editId="51507264">
                  <wp:extent cx="5448300" cy="3181350"/>
                  <wp:effectExtent l="0" t="0" r="0" b="0"/>
                  <wp:docPr id="1" name="obrázek 1" descr="http://v.modra.sweb.cz/cz/auhg/schotte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.modra.sweb.cz/cz/auhg/schotte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Štěrkové lože 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vymodelované jako podloží u kolejiva PIKO A-</w:t>
            </w:r>
            <w:proofErr w:type="spellStart"/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Gleis</w:t>
            </w:r>
            <w:proofErr w:type="spellEnd"/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za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jišťuje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u 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kolejové trasy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stabilní polohu kolejí. Pokládá se podle hledisek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stavby k</w:t>
            </w:r>
            <w:r w:rsidR="00C66CB9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olejiště a má tvar kosoúhelníku – viz norma pro podloží. 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Někdy se používá podloží </w:t>
            </w:r>
            <w:r w:rsidR="00155BF1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z 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korku a možné je i použití profesionálně vyrobeného podloží</w:t>
            </w:r>
            <w:r w:rsidR="00C66CB9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(vyrábí se v různých měřítkách – </w:t>
            </w:r>
            <w:proofErr w:type="gramStart"/>
            <w:r w:rsidR="00C66CB9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viz</w:t>
            </w:r>
            <w:proofErr w:type="gramEnd"/>
            <w:r w:rsidR="00C66CB9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obrázek</w:t>
            </w:r>
            <w:r w:rsidR="00155BF1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155BF1">
              <w:rPr>
                <w:rFonts w:eastAsia="Times New Roman" w:cstheme="minorHAnsi"/>
                <w:sz w:val="24"/>
                <w:szCs w:val="24"/>
                <w:lang w:eastAsia="cs-CZ"/>
              </w:rPr>
              <w:t>vel</w:t>
            </w:r>
            <w:proofErr w:type="gramEnd"/>
            <w:r w:rsidR="00155BF1">
              <w:rPr>
                <w:rFonts w:eastAsia="Times New Roman" w:cstheme="minorHAnsi"/>
                <w:sz w:val="24"/>
                <w:szCs w:val="24"/>
                <w:lang w:eastAsia="cs-CZ"/>
              </w:rPr>
              <w:t>. TT</w:t>
            </w:r>
            <w:r w:rsidR="00C66CB9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)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.</w:t>
            </w:r>
            <w:r w:rsidR="00C66CB9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U kolejiva PIKO A-</w:t>
            </w:r>
            <w:proofErr w:type="spellStart"/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Gleis</w:t>
            </w:r>
            <w:proofErr w:type="spellEnd"/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s podložím toto odpadá</w:t>
            </w:r>
            <w:r w:rsidR="00155BF1">
              <w:rPr>
                <w:rFonts w:eastAsia="Times New Roman" w:cstheme="minorHAnsi"/>
                <w:sz w:val="24"/>
                <w:szCs w:val="24"/>
                <w:lang w:eastAsia="cs-CZ"/>
              </w:rPr>
              <w:t>, protože podloží je vytvořeno z pružného materiálu s jemným zobrazením kamenného náspu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.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497310" w:rsidRPr="00497310" w:rsidTr="008C38D1">
        <w:trPr>
          <w:trHeight w:val="3645"/>
          <w:jc w:val="center"/>
        </w:trPr>
        <w:tc>
          <w:tcPr>
            <w:tcW w:w="20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> 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6A948BA" wp14:editId="743671F8">
                  <wp:extent cx="2381250" cy="1590675"/>
                  <wp:effectExtent l="0" t="0" r="0" b="9525"/>
                  <wp:docPr id="2" name="obrázek 2" descr="http://v.modra.sweb.cz/cz/auhg/schottern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.modra.sweb.cz/cz/auhg/schottern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6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315B0F" w:rsidRPr="007F17E2" w:rsidRDefault="00315B0F" w:rsidP="00315B0F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Kolejivo se položí na plánovanou trasu kolejiště a připevní se pomocí šroubků # 55488 k základové desce. </w:t>
            </w:r>
          </w:p>
          <w:p w:rsidR="00497310" w:rsidRPr="00497310" w:rsidRDefault="00315B0F" w:rsidP="00315B0F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Při použití korkového základu se n</w:t>
            </w:r>
            <w:r w:rsidR="00497310"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a podklad zakreslí středo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vá osa plánované polohy koleje, která </w:t>
            </w:r>
            <w:r w:rsidR="00497310"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slouží k orientaci při pokládání korkového lože kolejového tělesa.</w:t>
            </w:r>
          </w:p>
        </w:tc>
      </w:tr>
      <w:tr w:rsidR="00497310" w:rsidRPr="00497310" w:rsidTr="008C38D1">
        <w:trPr>
          <w:trHeight w:val="3585"/>
          <w:jc w:val="center"/>
        </w:trPr>
        <w:tc>
          <w:tcPr>
            <w:tcW w:w="20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757C90E" wp14:editId="2A5983BB">
                  <wp:extent cx="2381250" cy="1562100"/>
                  <wp:effectExtent l="0" t="0" r="0" b="0"/>
                  <wp:docPr id="3" name="obrázek 3" descr="http://v.modra.sweb.cz/cz/auhg/schottern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v.modra.sweb.cz/cz/auhg/schottern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  <w:p w:rsidR="00E9033F" w:rsidRPr="007F17E2" w:rsidRDefault="00E9033F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Při použití korku postupujeme viz </w:t>
            </w:r>
            <w:proofErr w:type="gramStart"/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níže :</w:t>
            </w:r>
            <w:proofErr w:type="gramEnd"/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Podél středové osy nalepíme </w:t>
            </w:r>
            <w:r w:rsidR="00E9033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disp</w:t>
            </w:r>
            <w:r w:rsidR="00F32478">
              <w:rPr>
                <w:rFonts w:eastAsia="Times New Roman" w:cstheme="minorHAnsi"/>
                <w:sz w:val="24"/>
                <w:szCs w:val="24"/>
                <w:lang w:eastAsia="cs-CZ"/>
              </w:rPr>
              <w:t>e</w:t>
            </w:r>
            <w:r w:rsidR="00E9033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rzním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lepidlem </w:t>
            </w:r>
            <w:r w:rsidR="00E9033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např. Herkules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korkové pásy tak, aby</w:t>
            </w:r>
            <w:r w:rsidR="00E9033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jejich tvar odpovídal náspu a vrchní stavbě – tvar můžeme zjistit v normě pro modelové železnice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.</w:t>
            </w:r>
          </w:p>
          <w:p w:rsidR="00497310" w:rsidRPr="00497310" w:rsidRDefault="00E9033F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Trasu fixujeme špendlíky či kolíčky na tapety, </w:t>
            </w:r>
            <w:r w:rsidR="00497310"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což je obzvlášť důležité v obloukových úsecích. V úseku výhybek vedeme pásy </w:t>
            </w:r>
            <w:r w:rsidR="00497874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dle tvaru výhybek a meziprostor vyplníme vhodným materiálem – např. pružným stavebním tmelem 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497310" w:rsidRPr="00497310" w:rsidTr="008C38D1">
        <w:trPr>
          <w:trHeight w:val="1980"/>
          <w:jc w:val="center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cs-CZ"/>
              </w:rPr>
              <w:t>2. Zaštěrkování kolejí</w:t>
            </w:r>
          </w:p>
          <w:p w:rsidR="00497310" w:rsidRPr="00497310" w:rsidRDefault="00497874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Jak koleje </w:t>
            </w:r>
            <w:r w:rsidR="00497310"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zaštěrkujeme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497310" w:rsidRPr="00497310" w:rsidTr="008C38D1">
        <w:trPr>
          <w:trHeight w:val="3420"/>
          <w:jc w:val="center"/>
        </w:trPr>
        <w:tc>
          <w:tcPr>
            <w:tcW w:w="20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DC914D8" wp14:editId="4FB5CD09">
                  <wp:extent cx="2381250" cy="1562100"/>
                  <wp:effectExtent l="0" t="0" r="0" b="0"/>
                  <wp:docPr id="4" name="obrázek 4" descr="http://v.modra.sweb.cz/cz/auhg/schottern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.modra.sweb.cz/cz/auhg/schottern_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6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874" w:rsidP="00497874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Na připravené podloží se položí koleje. </w:t>
            </w:r>
            <w:r w:rsidR="00497310"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Přesně se vyrovnají a zafixují. </w:t>
            </w:r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V případě použití PIKO A-</w:t>
            </w:r>
            <w:proofErr w:type="spellStart"/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Gleis</w:t>
            </w:r>
            <w:proofErr w:type="spellEnd"/>
            <w:r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kolejiva s podložím již máme trasu položenou a fixovanou v podkladové desce pomocí šroubků # 55488.</w:t>
            </w:r>
          </w:p>
        </w:tc>
      </w:tr>
      <w:tr w:rsidR="00497310" w:rsidRPr="00497310" w:rsidTr="008C38D1">
        <w:trPr>
          <w:trHeight w:val="4935"/>
          <w:jc w:val="center"/>
        </w:trPr>
        <w:tc>
          <w:tcPr>
            <w:tcW w:w="20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26319EED" wp14:editId="6CEF8F09">
                  <wp:extent cx="2381250" cy="1562100"/>
                  <wp:effectExtent l="0" t="0" r="0" b="0"/>
                  <wp:docPr id="5" name="obrázek 5" descr="http://v.modra.sweb.cz/cz/auhg/schottern_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v.modra.sweb.cz/cz/auhg/schottern_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  <w:p w:rsidR="00497310" w:rsidRPr="00497310" w:rsidRDefault="00497310" w:rsidP="00E5317F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Nyní se může </w:t>
            </w:r>
            <w:r w:rsidR="00497874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přikročit k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zaštěrkov</w:t>
            </w:r>
            <w:r w:rsidR="00497874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ání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. Na krátkých úsecích kolejí (např. 3 až 5 pražcových polích) aplikujeme mezi pražce </w:t>
            </w:r>
            <w:r w:rsidR="00497874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disperzní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lepidlo </w:t>
            </w:r>
            <w:r w:rsidR="00497874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např. Herkules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, které zředíme vodou v poměru 1:1 a přidáme do něj několik kapek smáčedla (prostředek na umývání nádobí) pro zlepšení schopnosti roztékání a přilnavosti. Nyní mezi pražce pečlivě nasypeme štěrk </w:t>
            </w:r>
            <w:r w:rsidR="00E5317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PIKO </w:t>
            </w:r>
            <w:r w:rsidR="00497874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# 55713</w:t>
            </w:r>
            <w:r w:rsidR="00E5317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. Můžeme použít i jiný druh materiálu například různě barevné druhy od firmy JORDAN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nebo je můžeme </w:t>
            </w:r>
            <w:r w:rsidR="00E5317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i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namíchat. </w:t>
            </w:r>
            <w:r w:rsidR="00E5317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Štěrk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pomocí plochého štětce</w:t>
            </w:r>
            <w:r w:rsidR="00E5317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rovnoměrně zapracujeme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mezi pražce tak, aby pražce</w:t>
            </w:r>
            <w:r w:rsidR="00E5317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a svorníky n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ebyly</w:t>
            </w:r>
            <w:r w:rsidR="00E5317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štěrkem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zasypány</w:t>
            </w:r>
            <w:r w:rsidR="00E5317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. Š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těrk </w:t>
            </w:r>
            <w:r w:rsidR="00E5317F" w:rsidRPr="007F17E2">
              <w:rPr>
                <w:rFonts w:eastAsia="Times New Roman" w:cstheme="minorHAnsi"/>
                <w:sz w:val="24"/>
                <w:szCs w:val="24"/>
                <w:lang w:eastAsia="cs-CZ"/>
              </w:rPr>
              <w:t>jemně zatlačíme mezi pražce a necháme zaschnout. Dalším způsobem je zasypání suchým štěrkem mezi pražce, kdy následně nakapeme malé množství lepidla mezi pražce pomocí silnější injekční stříkačky. Takto můžeme zaštěrkovat i mezery mezi výhybkami.</w:t>
            </w:r>
          </w:p>
        </w:tc>
      </w:tr>
      <w:tr w:rsidR="00497310" w:rsidRPr="00497310" w:rsidTr="008C38D1">
        <w:trPr>
          <w:trHeight w:val="1410"/>
          <w:jc w:val="center"/>
        </w:trPr>
        <w:tc>
          <w:tcPr>
            <w:tcW w:w="5000" w:type="pct"/>
            <w:gridSpan w:val="2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cs-CZ"/>
              </w:rPr>
              <w:t xml:space="preserve">3. </w:t>
            </w:r>
            <w:r w:rsidR="007F17E2">
              <w:rPr>
                <w:rFonts w:eastAsia="Times New Roman" w:cstheme="minorHAnsi"/>
                <w:b/>
                <w:bCs/>
                <w:sz w:val="24"/>
                <w:szCs w:val="24"/>
                <w:u w:val="single"/>
                <w:lang w:eastAsia="cs-CZ"/>
              </w:rPr>
              <w:t xml:space="preserve">Konečná úprava barvením </w:t>
            </w:r>
          </w:p>
          <w:p w:rsidR="00497310" w:rsidRPr="00497310" w:rsidRDefault="007F17E2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Aby byl dojem dokonalý</w:t>
            </w:r>
            <w:r w:rsidR="008C38D1">
              <w:rPr>
                <w:rFonts w:eastAsia="Times New Roman" w:cstheme="minorHAnsi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musíme napodobit rez kolejí jako ve skutečnosti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  <w:tr w:rsidR="00497310" w:rsidRPr="00497310" w:rsidTr="008C38D1">
        <w:trPr>
          <w:trHeight w:val="2460"/>
          <w:jc w:val="center"/>
        </w:trPr>
        <w:tc>
          <w:tcPr>
            <w:tcW w:w="203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AAB8B2" wp14:editId="71A25C85">
                  <wp:extent cx="2381250" cy="1562100"/>
                  <wp:effectExtent l="0" t="0" r="0" b="0"/>
                  <wp:docPr id="6" name="obrázek 6" descr="http://v.modra.sweb.cz/cz/auhg/schottern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.modra.sweb.cz/cz/auhg/schottern_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310" w:rsidRPr="00497310" w:rsidRDefault="00497310" w:rsidP="00497310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6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497310" w:rsidRPr="00497310" w:rsidRDefault="00497310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bookmarkStart w:id="0" w:name="_GoBack"/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Po za</w:t>
            </w:r>
            <w:r w:rsidR="008C38D1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sypání trasy kolejí, nabarvíme jemným štětečkem boky </w:t>
            </w: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kolejnic barvou rzi</w:t>
            </w:r>
            <w:r w:rsidR="008C38D1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.  Postupujeme opatrně, abychom nenabarvili vrchní část kolejnic a kolejové spojníky. Pokud už se tak stane, očistíme ještě nezaschlou barvu jemným hadříkem. Jemným plochým štětcem očistíme kolejovou trasu od přebytečného posypu a po té důkladně očistíme vrchní část kolejnic – např. čistícím blokem PIKO </w:t>
            </w:r>
            <w:r w:rsidR="008C38D1" w:rsidRPr="008C38D1">
              <w:rPr>
                <w:rFonts w:eastAsia="Times New Roman" w:cstheme="minorHAnsi"/>
                <w:sz w:val="24"/>
                <w:szCs w:val="24"/>
                <w:lang w:eastAsia="cs-CZ"/>
              </w:rPr>
              <w:t># 55281</w:t>
            </w:r>
            <w:r w:rsidR="008C38D1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. Nakonec celou trasu kolejí vysajeme a dočistíme. </w:t>
            </w:r>
          </w:p>
          <w:bookmarkEnd w:id="0"/>
          <w:p w:rsidR="00497310" w:rsidRPr="00497310" w:rsidRDefault="00497310" w:rsidP="00497310">
            <w:pPr>
              <w:spacing w:before="100" w:beforeAutospacing="1" w:after="100" w:afterAutospacing="1" w:line="240" w:lineRule="auto"/>
              <w:ind w:left="270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497310">
              <w:rPr>
                <w:rFonts w:eastAsia="Times New Roman" w:cstheme="minorHAnsi"/>
                <w:sz w:val="24"/>
                <w:szCs w:val="24"/>
                <w:lang w:eastAsia="cs-CZ"/>
              </w:rPr>
              <w:t> </w:t>
            </w:r>
          </w:p>
        </w:tc>
      </w:tr>
    </w:tbl>
    <w:p w:rsidR="00497310" w:rsidRPr="00497310" w:rsidRDefault="00497310" w:rsidP="00497310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7"/>
          <w:szCs w:val="27"/>
          <w:lang w:eastAsia="cs-CZ"/>
        </w:rPr>
      </w:pPr>
      <w:r w:rsidRPr="00497310">
        <w:rPr>
          <w:rFonts w:eastAsia="Times New Roman" w:cstheme="minorHAnsi"/>
          <w:color w:val="000000"/>
          <w:sz w:val="27"/>
          <w:szCs w:val="27"/>
          <w:lang w:eastAsia="cs-CZ"/>
        </w:rPr>
        <w:t> </w:t>
      </w:r>
    </w:p>
    <w:p w:rsidR="00497310" w:rsidRPr="007F17E2" w:rsidRDefault="00497310">
      <w:pPr>
        <w:rPr>
          <w:rFonts w:cstheme="minorHAnsi"/>
        </w:rPr>
      </w:pPr>
    </w:p>
    <w:sectPr w:rsidR="00497310" w:rsidRPr="007F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582"/>
    <w:rsid w:val="0003033D"/>
    <w:rsid w:val="0003218C"/>
    <w:rsid w:val="00060AFC"/>
    <w:rsid w:val="00060D3B"/>
    <w:rsid w:val="00063D99"/>
    <w:rsid w:val="00064AFE"/>
    <w:rsid w:val="000842CC"/>
    <w:rsid w:val="00087B09"/>
    <w:rsid w:val="0009641B"/>
    <w:rsid w:val="000973AB"/>
    <w:rsid w:val="000B5954"/>
    <w:rsid w:val="000B5F1B"/>
    <w:rsid w:val="000D2B41"/>
    <w:rsid w:val="000F4F46"/>
    <w:rsid w:val="00131F1A"/>
    <w:rsid w:val="001411BC"/>
    <w:rsid w:val="001425AF"/>
    <w:rsid w:val="00142E00"/>
    <w:rsid w:val="00155BF1"/>
    <w:rsid w:val="00166BC6"/>
    <w:rsid w:val="00170336"/>
    <w:rsid w:val="0017436D"/>
    <w:rsid w:val="00180457"/>
    <w:rsid w:val="001B0A85"/>
    <w:rsid w:val="001C454B"/>
    <w:rsid w:val="0022742F"/>
    <w:rsid w:val="00233548"/>
    <w:rsid w:val="002341B5"/>
    <w:rsid w:val="0023676D"/>
    <w:rsid w:val="00237081"/>
    <w:rsid w:val="002904D6"/>
    <w:rsid w:val="002A68C7"/>
    <w:rsid w:val="002D135C"/>
    <w:rsid w:val="002E3252"/>
    <w:rsid w:val="00315B0F"/>
    <w:rsid w:val="0032239E"/>
    <w:rsid w:val="00332B94"/>
    <w:rsid w:val="003602E6"/>
    <w:rsid w:val="003659D2"/>
    <w:rsid w:val="003758C7"/>
    <w:rsid w:val="00387DC1"/>
    <w:rsid w:val="00394321"/>
    <w:rsid w:val="003E1411"/>
    <w:rsid w:val="003F5C82"/>
    <w:rsid w:val="00411526"/>
    <w:rsid w:val="00411E21"/>
    <w:rsid w:val="0042151B"/>
    <w:rsid w:val="00424F07"/>
    <w:rsid w:val="004254CF"/>
    <w:rsid w:val="00433ED9"/>
    <w:rsid w:val="004432C9"/>
    <w:rsid w:val="004560FE"/>
    <w:rsid w:val="0045750E"/>
    <w:rsid w:val="00497310"/>
    <w:rsid w:val="00497874"/>
    <w:rsid w:val="004B181C"/>
    <w:rsid w:val="004C1CF1"/>
    <w:rsid w:val="004C37E4"/>
    <w:rsid w:val="005015DF"/>
    <w:rsid w:val="00504315"/>
    <w:rsid w:val="00511087"/>
    <w:rsid w:val="00514FD4"/>
    <w:rsid w:val="00523FE3"/>
    <w:rsid w:val="00542775"/>
    <w:rsid w:val="005441B0"/>
    <w:rsid w:val="00545726"/>
    <w:rsid w:val="00547CC3"/>
    <w:rsid w:val="0055163B"/>
    <w:rsid w:val="00565E16"/>
    <w:rsid w:val="00582B08"/>
    <w:rsid w:val="005A6C2E"/>
    <w:rsid w:val="005B05AB"/>
    <w:rsid w:val="005D2CDA"/>
    <w:rsid w:val="005E069B"/>
    <w:rsid w:val="005E5256"/>
    <w:rsid w:val="005F5522"/>
    <w:rsid w:val="006234A2"/>
    <w:rsid w:val="006263AC"/>
    <w:rsid w:val="0063053D"/>
    <w:rsid w:val="006411DB"/>
    <w:rsid w:val="006449D0"/>
    <w:rsid w:val="00665B98"/>
    <w:rsid w:val="00676F61"/>
    <w:rsid w:val="006908E3"/>
    <w:rsid w:val="006A5295"/>
    <w:rsid w:val="006B48DD"/>
    <w:rsid w:val="006B601F"/>
    <w:rsid w:val="006C403C"/>
    <w:rsid w:val="006F2702"/>
    <w:rsid w:val="007042DB"/>
    <w:rsid w:val="00732E5C"/>
    <w:rsid w:val="00747F39"/>
    <w:rsid w:val="00754917"/>
    <w:rsid w:val="0077313E"/>
    <w:rsid w:val="00780D56"/>
    <w:rsid w:val="00782B39"/>
    <w:rsid w:val="007921DB"/>
    <w:rsid w:val="007975DC"/>
    <w:rsid w:val="007A7DBB"/>
    <w:rsid w:val="007B006F"/>
    <w:rsid w:val="007C45BE"/>
    <w:rsid w:val="007E1A5B"/>
    <w:rsid w:val="007E226C"/>
    <w:rsid w:val="007E7CA4"/>
    <w:rsid w:val="007F17E2"/>
    <w:rsid w:val="00812227"/>
    <w:rsid w:val="0082488F"/>
    <w:rsid w:val="00845751"/>
    <w:rsid w:val="00851B63"/>
    <w:rsid w:val="008604EF"/>
    <w:rsid w:val="008703FD"/>
    <w:rsid w:val="00880C88"/>
    <w:rsid w:val="00886487"/>
    <w:rsid w:val="008A60D7"/>
    <w:rsid w:val="008C38D1"/>
    <w:rsid w:val="008D09BA"/>
    <w:rsid w:val="008E27B9"/>
    <w:rsid w:val="00911740"/>
    <w:rsid w:val="00914074"/>
    <w:rsid w:val="00914131"/>
    <w:rsid w:val="0092173A"/>
    <w:rsid w:val="00927B42"/>
    <w:rsid w:val="00937E51"/>
    <w:rsid w:val="0094157E"/>
    <w:rsid w:val="009415E5"/>
    <w:rsid w:val="00953A49"/>
    <w:rsid w:val="0099478A"/>
    <w:rsid w:val="009976C5"/>
    <w:rsid w:val="009D2540"/>
    <w:rsid w:val="009D4F04"/>
    <w:rsid w:val="009D66C9"/>
    <w:rsid w:val="00A01564"/>
    <w:rsid w:val="00A03978"/>
    <w:rsid w:val="00A123EF"/>
    <w:rsid w:val="00A4480B"/>
    <w:rsid w:val="00A50E6A"/>
    <w:rsid w:val="00A615B9"/>
    <w:rsid w:val="00A7616D"/>
    <w:rsid w:val="00A8084E"/>
    <w:rsid w:val="00A9584A"/>
    <w:rsid w:val="00AA4A19"/>
    <w:rsid w:val="00AB194E"/>
    <w:rsid w:val="00AC0109"/>
    <w:rsid w:val="00AC4B1D"/>
    <w:rsid w:val="00AC6BF3"/>
    <w:rsid w:val="00AD6931"/>
    <w:rsid w:val="00AE0582"/>
    <w:rsid w:val="00B05A5B"/>
    <w:rsid w:val="00B16DFA"/>
    <w:rsid w:val="00B309AE"/>
    <w:rsid w:val="00B47BB0"/>
    <w:rsid w:val="00B501DF"/>
    <w:rsid w:val="00B6219F"/>
    <w:rsid w:val="00B66E64"/>
    <w:rsid w:val="00B81AC1"/>
    <w:rsid w:val="00B842FB"/>
    <w:rsid w:val="00B84E14"/>
    <w:rsid w:val="00B965B8"/>
    <w:rsid w:val="00BA0DEA"/>
    <w:rsid w:val="00BA50AE"/>
    <w:rsid w:val="00BA6B7D"/>
    <w:rsid w:val="00BB4266"/>
    <w:rsid w:val="00BE43C7"/>
    <w:rsid w:val="00BF18D7"/>
    <w:rsid w:val="00BF51AC"/>
    <w:rsid w:val="00C13CB3"/>
    <w:rsid w:val="00C33E45"/>
    <w:rsid w:val="00C66CB9"/>
    <w:rsid w:val="00C801A7"/>
    <w:rsid w:val="00CA077C"/>
    <w:rsid w:val="00CA13DF"/>
    <w:rsid w:val="00CC1C90"/>
    <w:rsid w:val="00CC4FAD"/>
    <w:rsid w:val="00CE024F"/>
    <w:rsid w:val="00CE42F8"/>
    <w:rsid w:val="00CF3838"/>
    <w:rsid w:val="00D00477"/>
    <w:rsid w:val="00D11DD2"/>
    <w:rsid w:val="00D21547"/>
    <w:rsid w:val="00D24B97"/>
    <w:rsid w:val="00D254A1"/>
    <w:rsid w:val="00D50019"/>
    <w:rsid w:val="00D53135"/>
    <w:rsid w:val="00D77134"/>
    <w:rsid w:val="00D85102"/>
    <w:rsid w:val="00D902CC"/>
    <w:rsid w:val="00DA35B6"/>
    <w:rsid w:val="00DA62CE"/>
    <w:rsid w:val="00DB0BA8"/>
    <w:rsid w:val="00DB6CB7"/>
    <w:rsid w:val="00DC2810"/>
    <w:rsid w:val="00DD79FD"/>
    <w:rsid w:val="00DF0BAC"/>
    <w:rsid w:val="00E0030F"/>
    <w:rsid w:val="00E5317F"/>
    <w:rsid w:val="00E9033F"/>
    <w:rsid w:val="00E9438F"/>
    <w:rsid w:val="00EC52FE"/>
    <w:rsid w:val="00EC734B"/>
    <w:rsid w:val="00EF2D6A"/>
    <w:rsid w:val="00F06DD8"/>
    <w:rsid w:val="00F32478"/>
    <w:rsid w:val="00F3619F"/>
    <w:rsid w:val="00F52165"/>
    <w:rsid w:val="00F656F1"/>
    <w:rsid w:val="00F75ED6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252F-1255-49FC-A1F2-138553D7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10</cp:revision>
  <dcterms:created xsi:type="dcterms:W3CDTF">2019-03-08T08:21:00Z</dcterms:created>
  <dcterms:modified xsi:type="dcterms:W3CDTF">2019-03-08T10:03:00Z</dcterms:modified>
</cp:coreProperties>
</file>